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1E" w:rsidRPr="00C14A13" w:rsidRDefault="001C6398">
      <w:pPr>
        <w:pStyle w:val="BodyText"/>
        <w:spacing w:before="4"/>
        <w:rPr>
          <w:rFonts w:eastAsiaTheme="minorEastAsia"/>
          <w:sz w:val="26"/>
          <w:lang w:eastAsia="zh-TW"/>
        </w:rPr>
      </w:pPr>
      <w:r>
        <w:rPr>
          <w:rFonts w:eastAsia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-50800</wp:posOffset>
                </wp:positionV>
                <wp:extent cx="1257300" cy="1123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398" w:rsidRDefault="001C6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1.5pt;margin-top:-4pt;width:99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" fillcolor="white [3201]" stroked="f" strokeweight=".5pt">
                <v:textbox>
                  <w:txbxContent>
                    <w:p w:rsidR="001C6398" w:rsidRDefault="001C63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4B1F">
        <w:rPr>
          <w:rFonts w:eastAsia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-6350</wp:posOffset>
                </wp:positionV>
                <wp:extent cx="1270000" cy="10541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1F" w:rsidRDefault="00744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.5pt;margin-top:-.5pt;width:100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" fillcolor="white [3201]" stroked="f" strokeweight=".5pt">
                <v:textbox>
                  <w:txbxContent>
                    <w:p w:rsidR="00744B1F" w:rsidRDefault="00744B1F"/>
                  </w:txbxContent>
                </v:textbox>
              </v:shape>
            </w:pict>
          </mc:Fallback>
        </mc:AlternateContent>
      </w:r>
      <w:r w:rsidR="00C14A13">
        <w:rPr>
          <w:rFonts w:eastAsiaTheme="minorEastAsia"/>
          <w:sz w:val="26"/>
          <w:lang w:eastAsia="zh-TW"/>
        </w:rPr>
        <w:t xml:space="preserve">                                                                                             </w:t>
      </w:r>
    </w:p>
    <w:p w:rsidR="00D5291E" w:rsidRDefault="005E5957">
      <w:pPr>
        <w:pStyle w:val="Title"/>
      </w:pPr>
      <w:r>
        <w:rPr>
          <w:noProof/>
          <w:color w:val="3636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36195</wp:posOffset>
                </wp:positionV>
                <wp:extent cx="1079500" cy="4508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57" w:rsidRPr="005E5957" w:rsidRDefault="005E5957" w:rsidP="005E595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Logo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mitra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8.5pt;margin-top:2.85pt;width: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" fillcolor="white [3201]" strokeweight=".5pt">
                <v:textbox>
                  <w:txbxContent>
                    <w:p w:rsidR="005E5957" w:rsidRPr="005E5957" w:rsidRDefault="005E5957" w:rsidP="005E595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Logo </w:t>
                      </w:r>
                      <w:proofErr w:type="spellStart"/>
                      <w:r>
                        <w:rPr>
                          <w:lang w:val="en-ID"/>
                        </w:rPr>
                        <w:t>mitra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50BE">
        <w:rPr>
          <w:color w:val="363636"/>
        </w:rPr>
        <w:t>Memorandum</w:t>
      </w:r>
      <w:r w:rsidR="009750BE">
        <w:rPr>
          <w:color w:val="363636"/>
          <w:spacing w:val="36"/>
        </w:rPr>
        <w:t xml:space="preserve"> </w:t>
      </w:r>
      <w:r w:rsidR="009750BE">
        <w:rPr>
          <w:color w:val="363636"/>
        </w:rPr>
        <w:t>of</w:t>
      </w:r>
      <w:r w:rsidR="009750BE">
        <w:rPr>
          <w:color w:val="363636"/>
          <w:spacing w:val="9"/>
        </w:rPr>
        <w:t xml:space="preserve"> </w:t>
      </w:r>
      <w:r w:rsidR="009750BE">
        <w:rPr>
          <w:color w:val="363636"/>
        </w:rPr>
        <w:t>Understanding</w:t>
      </w:r>
      <w:r w:rsidR="00C14A13">
        <w:rPr>
          <w:color w:val="363636"/>
        </w:rPr>
        <w:t xml:space="preserve">      </w:t>
      </w:r>
    </w:p>
    <w:p w:rsidR="009750BE" w:rsidRDefault="009750BE">
      <w:pPr>
        <w:pStyle w:val="BodyText"/>
        <w:spacing w:before="11"/>
        <w:ind w:left="2259" w:right="2337"/>
        <w:jc w:val="center"/>
        <w:rPr>
          <w:color w:val="363636"/>
        </w:rPr>
      </w:pPr>
    </w:p>
    <w:p w:rsidR="00D5291E" w:rsidRDefault="00B0036B">
      <w:pPr>
        <w:pStyle w:val="BodyText"/>
        <w:spacing w:before="11"/>
        <w:ind w:left="2259" w:right="2337"/>
        <w:jc w:val="center"/>
        <w:rPr>
          <w:color w:val="363636"/>
        </w:rPr>
      </w:pPr>
      <w:r>
        <w:rPr>
          <w:color w:val="363636"/>
        </w:rPr>
        <w:t>b</w:t>
      </w:r>
      <w:r w:rsidR="009750BE">
        <w:rPr>
          <w:color w:val="363636"/>
        </w:rPr>
        <w:t>etween</w:t>
      </w:r>
    </w:p>
    <w:p w:rsidR="00D5291E" w:rsidRPr="009750BE" w:rsidRDefault="00C11464" w:rsidP="00744B1F">
      <w:pPr>
        <w:pStyle w:val="BodyText"/>
        <w:spacing w:before="14"/>
        <w:ind w:left="2977" w:right="3104"/>
        <w:jc w:val="center"/>
        <w:rPr>
          <w:color w:val="363636"/>
        </w:rPr>
      </w:pPr>
      <w:r>
        <w:rPr>
          <w:color w:val="363636"/>
        </w:rPr>
        <w:t>(</w:t>
      </w:r>
      <w:proofErr w:type="spellStart"/>
      <w:r>
        <w:rPr>
          <w:color w:val="363636"/>
        </w:rPr>
        <w:t>nama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mitra</w:t>
      </w:r>
      <w:proofErr w:type="spellEnd"/>
      <w:r>
        <w:rPr>
          <w:color w:val="363636"/>
        </w:rPr>
        <w:t>)</w:t>
      </w:r>
    </w:p>
    <w:p w:rsidR="009750BE" w:rsidRPr="009750BE" w:rsidRDefault="00C11464" w:rsidP="009750BE">
      <w:pPr>
        <w:pStyle w:val="BodyText"/>
        <w:spacing w:before="14"/>
        <w:ind w:left="3910" w:right="3974"/>
        <w:jc w:val="center"/>
        <w:rPr>
          <w:color w:val="363636"/>
        </w:rPr>
      </w:pPr>
      <w:r>
        <w:rPr>
          <w:color w:val="363636"/>
        </w:rPr>
        <w:t>(</w:t>
      </w:r>
      <w:proofErr w:type="spellStart"/>
      <w:r>
        <w:rPr>
          <w:color w:val="363636"/>
        </w:rPr>
        <w:t>negara</w:t>
      </w:r>
      <w:proofErr w:type="spellEnd"/>
      <w:r>
        <w:rPr>
          <w:color w:val="363636"/>
        </w:rPr>
        <w:t>)</w:t>
      </w:r>
      <w:r w:rsidR="009750BE" w:rsidRPr="009750BE">
        <w:rPr>
          <w:color w:val="363636"/>
        </w:rPr>
        <w:t xml:space="preserve"> </w:t>
      </w:r>
    </w:p>
    <w:p w:rsidR="00D5291E" w:rsidRPr="009750BE" w:rsidRDefault="009750BE" w:rsidP="009750BE">
      <w:pPr>
        <w:pStyle w:val="BodyText"/>
        <w:spacing w:before="14"/>
        <w:ind w:left="3910" w:right="3974"/>
        <w:jc w:val="center"/>
        <w:rPr>
          <w:color w:val="363636"/>
        </w:rPr>
      </w:pPr>
      <w:r>
        <w:rPr>
          <w:color w:val="363636"/>
        </w:rPr>
        <w:t>and</w:t>
      </w:r>
    </w:p>
    <w:p w:rsidR="009750BE" w:rsidRDefault="00744B1F" w:rsidP="00744B1F">
      <w:pPr>
        <w:pStyle w:val="BodyText"/>
        <w:spacing w:before="14"/>
        <w:ind w:left="3686" w:right="3813"/>
        <w:jc w:val="center"/>
        <w:rPr>
          <w:color w:val="363636"/>
        </w:rPr>
      </w:pPr>
      <w:r>
        <w:rPr>
          <w:color w:val="363636"/>
        </w:rPr>
        <w:t>UNIVERSITAS JEMBER</w:t>
      </w:r>
    </w:p>
    <w:p w:rsidR="00D5291E" w:rsidRPr="009750BE" w:rsidRDefault="009750BE">
      <w:pPr>
        <w:pStyle w:val="BodyText"/>
        <w:spacing w:before="14"/>
        <w:ind w:left="3910" w:right="3974"/>
        <w:jc w:val="center"/>
        <w:rPr>
          <w:color w:val="363636"/>
        </w:rPr>
      </w:pPr>
      <w:r>
        <w:rPr>
          <w:color w:val="363636"/>
        </w:rPr>
        <w:t>Indonesia</w:t>
      </w:r>
    </w:p>
    <w:p w:rsidR="00D5291E" w:rsidRDefault="00D5291E">
      <w:pPr>
        <w:pStyle w:val="BodyText"/>
        <w:rPr>
          <w:sz w:val="18"/>
        </w:rPr>
      </w:pPr>
    </w:p>
    <w:p w:rsidR="00D5291E" w:rsidRDefault="009750BE" w:rsidP="001C6398">
      <w:pPr>
        <w:pStyle w:val="ListParagraph"/>
        <w:numPr>
          <w:ilvl w:val="0"/>
          <w:numId w:val="1"/>
        </w:numPr>
        <w:tabs>
          <w:tab w:val="left" w:pos="371"/>
        </w:tabs>
        <w:spacing w:before="91" w:after="60"/>
        <w:ind w:left="368" w:hanging="249"/>
        <w:rPr>
          <w:rFonts w:ascii="Arial"/>
          <w:color w:val="363636"/>
        </w:rPr>
      </w:pPr>
      <w:r>
        <w:rPr>
          <w:color w:val="363636"/>
          <w:w w:val="110"/>
          <w:sz w:val="23"/>
        </w:rPr>
        <w:t>Preamble</w:t>
      </w:r>
    </w:p>
    <w:p w:rsidR="00D5291E" w:rsidRDefault="009750BE" w:rsidP="001C6398">
      <w:pPr>
        <w:pStyle w:val="BodyText"/>
        <w:spacing w:after="120" w:line="250" w:lineRule="auto"/>
        <w:ind w:left="125" w:right="170"/>
        <w:jc w:val="both"/>
      </w:pPr>
      <w:r>
        <w:rPr>
          <w:color w:val="363636"/>
          <w:w w:val="105"/>
        </w:rPr>
        <w:t xml:space="preserve">In accordance with the mutual desire to foster cooperation between </w:t>
      </w:r>
      <w:r w:rsidR="00C11464">
        <w:rPr>
          <w:color w:val="363636"/>
          <w:w w:val="105"/>
        </w:rPr>
        <w:t>(</w:t>
      </w:r>
      <w:proofErr w:type="spellStart"/>
      <w:r w:rsidR="00C11464">
        <w:rPr>
          <w:color w:val="363636"/>
          <w:w w:val="105"/>
        </w:rPr>
        <w:t>nama</w:t>
      </w:r>
      <w:proofErr w:type="spellEnd"/>
      <w:r w:rsidR="00C11464">
        <w:rPr>
          <w:color w:val="363636"/>
          <w:w w:val="105"/>
        </w:rPr>
        <w:t xml:space="preserve"> </w:t>
      </w:r>
      <w:proofErr w:type="spellStart"/>
      <w:r w:rsidR="00C11464">
        <w:rPr>
          <w:color w:val="363636"/>
          <w:w w:val="105"/>
        </w:rPr>
        <w:t>mitra</w:t>
      </w:r>
      <w:proofErr w:type="spellEnd"/>
      <w:r w:rsidR="00C11464">
        <w:rPr>
          <w:color w:val="363636"/>
          <w:w w:val="105"/>
        </w:rPr>
        <w:t>)</w:t>
      </w:r>
      <w:r>
        <w:rPr>
          <w:color w:val="363636"/>
          <w:w w:val="105"/>
        </w:rPr>
        <w:t xml:space="preserve"> and</w:t>
      </w:r>
      <w:r w:rsidR="00744B1F">
        <w:rPr>
          <w:color w:val="363636"/>
          <w:w w:val="105"/>
        </w:rPr>
        <w:t xml:space="preserve"> </w:t>
      </w:r>
      <w:proofErr w:type="spellStart"/>
      <w:r w:rsidR="00744B1F">
        <w:rPr>
          <w:color w:val="363636"/>
          <w:w w:val="105"/>
        </w:rPr>
        <w:t>Universitas</w:t>
      </w:r>
      <w:proofErr w:type="spellEnd"/>
      <w:r w:rsidR="00744B1F">
        <w:rPr>
          <w:color w:val="363636"/>
          <w:w w:val="105"/>
        </w:rPr>
        <w:t xml:space="preserve"> </w:t>
      </w:r>
      <w:proofErr w:type="spellStart"/>
      <w:r w:rsidR="00744B1F">
        <w:rPr>
          <w:color w:val="363636"/>
          <w:w w:val="105"/>
        </w:rPr>
        <w:t>Jember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explore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potential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collaboration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areas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set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out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below,</w:t>
      </w:r>
      <w:r>
        <w:rPr>
          <w:color w:val="363636"/>
          <w:spacing w:val="-58"/>
          <w:w w:val="105"/>
        </w:rPr>
        <w:t xml:space="preserve"> </w:t>
      </w:r>
      <w:r w:rsidR="00DD5584">
        <w:rPr>
          <w:color w:val="363636"/>
          <w:spacing w:val="-58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two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institutions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agreed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sign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following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Memorandum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Understanding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(</w:t>
      </w:r>
      <w:proofErr w:type="spellStart"/>
      <w:r>
        <w:rPr>
          <w:color w:val="363636"/>
          <w:w w:val="105"/>
        </w:rPr>
        <w:t>MoU</w:t>
      </w:r>
      <w:bookmarkStart w:id="0" w:name="_GoBack"/>
      <w:bookmarkEnd w:id="0"/>
      <w:proofErr w:type="spellEnd"/>
      <w:r>
        <w:rPr>
          <w:color w:val="363636"/>
          <w:w w:val="105"/>
        </w:rPr>
        <w:t>).</w:t>
      </w:r>
    </w:p>
    <w:p w:rsidR="00D5291E" w:rsidRDefault="009750BE" w:rsidP="001C6398">
      <w:pPr>
        <w:pStyle w:val="ListParagraph"/>
        <w:numPr>
          <w:ilvl w:val="0"/>
          <w:numId w:val="1"/>
        </w:numPr>
        <w:tabs>
          <w:tab w:val="left" w:pos="373"/>
        </w:tabs>
        <w:spacing w:after="60"/>
        <w:ind w:left="369" w:hanging="244"/>
        <w:rPr>
          <w:color w:val="363636"/>
          <w:sz w:val="23"/>
        </w:rPr>
      </w:pPr>
      <w:r>
        <w:rPr>
          <w:color w:val="363636"/>
          <w:w w:val="110"/>
          <w:sz w:val="23"/>
        </w:rPr>
        <w:t>Areas for</w:t>
      </w:r>
      <w:r>
        <w:rPr>
          <w:color w:val="363636"/>
          <w:spacing w:val="21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potential</w:t>
      </w:r>
      <w:r>
        <w:rPr>
          <w:color w:val="363636"/>
          <w:spacing w:val="-1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collaboration</w:t>
      </w:r>
    </w:p>
    <w:p w:rsidR="00D5291E" w:rsidRDefault="009750BE">
      <w:pPr>
        <w:pStyle w:val="BodyText"/>
        <w:spacing w:line="256" w:lineRule="auto"/>
        <w:ind w:left="129" w:right="184" w:firstLine="4"/>
        <w:jc w:val="both"/>
      </w:pPr>
      <w:r>
        <w:rPr>
          <w:color w:val="363636"/>
        </w:rPr>
        <w:t>Based on the principles of mutual benefit and respect, both institutions intend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to explore opportunities</w:t>
      </w:r>
      <w:r>
        <w:rPr>
          <w:color w:val="363636"/>
          <w:spacing w:val="1"/>
        </w:rPr>
        <w:t xml:space="preserve"> </w:t>
      </w:r>
      <w:r>
        <w:rPr>
          <w:color w:val="363636"/>
          <w:w w:val="105"/>
        </w:rPr>
        <w:t>for:</w:t>
      </w:r>
    </w:p>
    <w:p w:rsidR="00D5291E" w:rsidRDefault="009750BE">
      <w:pPr>
        <w:pStyle w:val="ListParagraph"/>
        <w:numPr>
          <w:ilvl w:val="1"/>
          <w:numId w:val="1"/>
        </w:numPr>
        <w:tabs>
          <w:tab w:val="left" w:pos="855"/>
        </w:tabs>
        <w:spacing w:line="251" w:lineRule="exact"/>
        <w:ind w:hanging="357"/>
        <w:rPr>
          <w:color w:val="363636"/>
          <w:sz w:val="23"/>
        </w:rPr>
      </w:pPr>
      <w:r>
        <w:rPr>
          <w:color w:val="363636"/>
          <w:spacing w:val="-1"/>
          <w:w w:val="105"/>
          <w:sz w:val="23"/>
        </w:rPr>
        <w:t>Student</w:t>
      </w:r>
      <w:r>
        <w:rPr>
          <w:color w:val="363636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mobility</w:t>
      </w:r>
      <w:r>
        <w:rPr>
          <w:color w:val="363636"/>
          <w:spacing w:val="36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between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two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institutions;</w:t>
      </w:r>
    </w:p>
    <w:p w:rsidR="00D5291E" w:rsidRDefault="009750BE">
      <w:pPr>
        <w:pStyle w:val="ListParagraph"/>
        <w:numPr>
          <w:ilvl w:val="1"/>
          <w:numId w:val="1"/>
        </w:numPr>
        <w:tabs>
          <w:tab w:val="left" w:pos="856"/>
        </w:tabs>
        <w:spacing w:before="14"/>
        <w:ind w:left="855" w:hanging="358"/>
        <w:rPr>
          <w:color w:val="363636"/>
          <w:sz w:val="23"/>
        </w:rPr>
      </w:pPr>
      <w:r>
        <w:rPr>
          <w:color w:val="363636"/>
          <w:spacing w:val="-1"/>
          <w:w w:val="105"/>
          <w:sz w:val="23"/>
        </w:rPr>
        <w:t>Faculty</w:t>
      </w:r>
      <w:r>
        <w:rPr>
          <w:color w:val="363636"/>
          <w:spacing w:val="-10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and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staff</w:t>
      </w:r>
      <w:r>
        <w:rPr>
          <w:color w:val="363636"/>
          <w:spacing w:val="-13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mobility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between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two</w:t>
      </w:r>
      <w:r>
        <w:rPr>
          <w:color w:val="363636"/>
          <w:spacing w:val="-1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institutions;</w:t>
      </w:r>
    </w:p>
    <w:p w:rsidR="00D5291E" w:rsidRDefault="009750BE">
      <w:pPr>
        <w:pStyle w:val="ListParagraph"/>
        <w:numPr>
          <w:ilvl w:val="1"/>
          <w:numId w:val="1"/>
        </w:numPr>
        <w:tabs>
          <w:tab w:val="left" w:pos="856"/>
        </w:tabs>
        <w:spacing w:before="9" w:line="249" w:lineRule="auto"/>
        <w:ind w:left="855" w:right="167" w:hanging="357"/>
        <w:rPr>
          <w:color w:val="363636"/>
          <w:sz w:val="23"/>
        </w:rPr>
      </w:pPr>
      <w:r>
        <w:rPr>
          <w:color w:val="363636"/>
          <w:sz w:val="23"/>
        </w:rPr>
        <w:t>Development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of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joint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curriculum,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including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dual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degree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programs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for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both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graduate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and</w:t>
      </w:r>
      <w:r>
        <w:rPr>
          <w:color w:val="363636"/>
          <w:spacing w:val="-55"/>
          <w:sz w:val="23"/>
        </w:rPr>
        <w:t xml:space="preserve"> </w:t>
      </w:r>
      <w:r>
        <w:rPr>
          <w:color w:val="363636"/>
          <w:sz w:val="23"/>
        </w:rPr>
        <w:t>postgraduate</w:t>
      </w:r>
      <w:r>
        <w:rPr>
          <w:color w:val="363636"/>
          <w:spacing w:val="13"/>
          <w:sz w:val="23"/>
        </w:rPr>
        <w:t xml:space="preserve"> </w:t>
      </w:r>
      <w:r>
        <w:rPr>
          <w:color w:val="363636"/>
          <w:sz w:val="23"/>
        </w:rPr>
        <w:t>students;</w:t>
      </w:r>
    </w:p>
    <w:p w:rsidR="00D5291E" w:rsidRDefault="009750BE">
      <w:pPr>
        <w:pStyle w:val="ListParagraph"/>
        <w:numPr>
          <w:ilvl w:val="1"/>
          <w:numId w:val="1"/>
        </w:numPr>
        <w:tabs>
          <w:tab w:val="left" w:pos="856"/>
        </w:tabs>
        <w:spacing w:line="252" w:lineRule="auto"/>
        <w:ind w:left="857" w:right="167" w:hanging="354"/>
        <w:rPr>
          <w:color w:val="363636"/>
          <w:sz w:val="23"/>
        </w:rPr>
      </w:pPr>
      <w:r>
        <w:rPr>
          <w:color w:val="363636"/>
          <w:sz w:val="23"/>
        </w:rPr>
        <w:t>Research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collaboration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in the fields of mutual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interest between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research staff, departments,</w:t>
      </w:r>
      <w:r>
        <w:rPr>
          <w:color w:val="363636"/>
          <w:spacing w:val="1"/>
          <w:sz w:val="23"/>
        </w:rPr>
        <w:t xml:space="preserve"> </w:t>
      </w:r>
      <w:r>
        <w:rPr>
          <w:color w:val="363636"/>
          <w:sz w:val="23"/>
        </w:rPr>
        <w:t>and</w:t>
      </w:r>
      <w:r>
        <w:rPr>
          <w:color w:val="363636"/>
          <w:spacing w:val="-55"/>
          <w:sz w:val="23"/>
        </w:rPr>
        <w:t xml:space="preserve"> </w:t>
      </w:r>
      <w:r>
        <w:rPr>
          <w:color w:val="363636"/>
          <w:w w:val="105"/>
          <w:sz w:val="23"/>
        </w:rPr>
        <w:t>schools</w:t>
      </w:r>
      <w:r>
        <w:rPr>
          <w:color w:val="363636"/>
          <w:spacing w:val="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both</w:t>
      </w:r>
      <w:r>
        <w:rPr>
          <w:color w:val="363636"/>
          <w:spacing w:val="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institutions;</w:t>
      </w:r>
    </w:p>
    <w:p w:rsidR="00D5291E" w:rsidRDefault="009750BE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left="860" w:right="157" w:hanging="357"/>
        <w:rPr>
          <w:color w:val="363636"/>
          <w:sz w:val="23"/>
        </w:rPr>
      </w:pPr>
      <w:r>
        <w:rPr>
          <w:color w:val="363636"/>
          <w:w w:val="105"/>
          <w:sz w:val="23"/>
        </w:rPr>
        <w:t>Exchange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sharing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teaching</w:t>
      </w:r>
      <w:r>
        <w:rPr>
          <w:color w:val="363636"/>
          <w:spacing w:val="-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academic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materials,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publications,</w:t>
      </w:r>
      <w:r>
        <w:rPr>
          <w:color w:val="363636"/>
          <w:spacing w:val="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references</w:t>
      </w:r>
      <w:r>
        <w:rPr>
          <w:color w:val="363636"/>
          <w:spacing w:val="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other</w:t>
      </w:r>
      <w:r>
        <w:rPr>
          <w:color w:val="363636"/>
          <w:spacing w:val="-5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pertinent</w:t>
      </w:r>
      <w:r>
        <w:rPr>
          <w:color w:val="363636"/>
          <w:spacing w:val="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information;</w:t>
      </w:r>
    </w:p>
    <w:p w:rsidR="00D5291E" w:rsidRDefault="009750BE" w:rsidP="001C6398">
      <w:pPr>
        <w:pStyle w:val="ListParagraph"/>
        <w:numPr>
          <w:ilvl w:val="1"/>
          <w:numId w:val="1"/>
        </w:numPr>
        <w:tabs>
          <w:tab w:val="left" w:pos="863"/>
        </w:tabs>
        <w:spacing w:after="120" w:line="250" w:lineRule="auto"/>
        <w:ind w:left="862" w:right="164" w:hanging="352"/>
        <w:rPr>
          <w:color w:val="363636"/>
        </w:rPr>
      </w:pPr>
      <w:r>
        <w:rPr>
          <w:color w:val="363636"/>
          <w:w w:val="105"/>
          <w:sz w:val="23"/>
        </w:rPr>
        <w:t>All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 above</w:t>
      </w:r>
      <w:r>
        <w:rPr>
          <w:color w:val="363636"/>
          <w:spacing w:val="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with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special</w:t>
      </w:r>
      <w:r>
        <w:rPr>
          <w:color w:val="363636"/>
          <w:spacing w:val="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reference</w:t>
      </w:r>
      <w:r>
        <w:rPr>
          <w:color w:val="363636"/>
          <w:spacing w:val="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 cultural,</w:t>
      </w:r>
      <w:r>
        <w:rPr>
          <w:color w:val="363636"/>
          <w:spacing w:val="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economic,</w:t>
      </w:r>
      <w:r>
        <w:rPr>
          <w:color w:val="363636"/>
          <w:spacing w:val="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ethical, political</w:t>
      </w:r>
      <w:r>
        <w:rPr>
          <w:color w:val="363636"/>
          <w:spacing w:val="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social</w:t>
      </w:r>
      <w:r>
        <w:rPr>
          <w:color w:val="363636"/>
          <w:spacing w:val="-58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implications</w:t>
      </w:r>
      <w:r>
        <w:rPr>
          <w:color w:val="363636"/>
          <w:spacing w:val="11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contemporary</w:t>
      </w:r>
      <w:r>
        <w:rPr>
          <w:color w:val="363636"/>
          <w:spacing w:val="1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technology</w:t>
      </w:r>
      <w:r>
        <w:rPr>
          <w:color w:val="363636"/>
          <w:spacing w:val="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-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global</w:t>
      </w:r>
      <w:r>
        <w:rPr>
          <w:color w:val="363636"/>
          <w:spacing w:val="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context.</w:t>
      </w:r>
    </w:p>
    <w:p w:rsidR="00D5291E" w:rsidRDefault="009750BE" w:rsidP="001C6398">
      <w:pPr>
        <w:pStyle w:val="ListParagraph"/>
        <w:numPr>
          <w:ilvl w:val="0"/>
          <w:numId w:val="1"/>
        </w:numPr>
        <w:tabs>
          <w:tab w:val="left" w:pos="388"/>
        </w:tabs>
        <w:spacing w:after="60"/>
        <w:ind w:left="386" w:hanging="244"/>
        <w:rPr>
          <w:color w:val="363636"/>
          <w:sz w:val="23"/>
        </w:rPr>
      </w:pPr>
      <w:r>
        <w:rPr>
          <w:color w:val="363636"/>
          <w:w w:val="110"/>
          <w:sz w:val="23"/>
        </w:rPr>
        <w:t>Implementation</w:t>
      </w:r>
      <w:r>
        <w:rPr>
          <w:color w:val="363636"/>
          <w:spacing w:val="4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20"/>
          <w:w w:val="110"/>
          <w:sz w:val="23"/>
        </w:rPr>
        <w:t xml:space="preserve"> </w:t>
      </w:r>
      <w:r>
        <w:rPr>
          <w:color w:val="363636"/>
          <w:w w:val="110"/>
          <w:sz w:val="23"/>
        </w:rPr>
        <w:t>Memorandum</w:t>
      </w:r>
    </w:p>
    <w:p w:rsidR="00D5291E" w:rsidRDefault="009750BE" w:rsidP="001C6398">
      <w:pPr>
        <w:pStyle w:val="BodyText"/>
        <w:spacing w:after="120" w:line="250" w:lineRule="auto"/>
        <w:ind w:left="147" w:right="142"/>
        <w:jc w:val="both"/>
      </w:pPr>
      <w:r>
        <w:rPr>
          <w:color w:val="363636"/>
          <w:w w:val="105"/>
        </w:rPr>
        <w:t>Both institutions agree that specific projects and activities shall be developed for implementation of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</w:rPr>
        <w:t xml:space="preserve">this </w:t>
      </w:r>
      <w:proofErr w:type="spellStart"/>
      <w:r>
        <w:rPr>
          <w:color w:val="363636"/>
        </w:rPr>
        <w:t>M</w:t>
      </w:r>
      <w:r w:rsidR="00C14A13">
        <w:rPr>
          <w:color w:val="363636"/>
        </w:rPr>
        <w:t>oU</w:t>
      </w:r>
      <w:proofErr w:type="spellEnd"/>
      <w:r>
        <w:rPr>
          <w:color w:val="363636"/>
        </w:rPr>
        <w:t>, based on discussions and negotiations between the two institutions. Agreements or</w:t>
      </w:r>
      <w:r>
        <w:rPr>
          <w:color w:val="363636"/>
          <w:spacing w:val="1"/>
        </w:rPr>
        <w:t xml:space="preserve"> </w:t>
      </w:r>
      <w:r>
        <w:rPr>
          <w:color w:val="363636"/>
          <w:w w:val="105"/>
        </w:rPr>
        <w:t>contracts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shall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signed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separately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carry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out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these projects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activities.</w:t>
      </w:r>
    </w:p>
    <w:p w:rsidR="00D5291E" w:rsidRDefault="009750BE" w:rsidP="001C6398">
      <w:pPr>
        <w:pStyle w:val="BodyText"/>
        <w:spacing w:after="120" w:line="250" w:lineRule="auto"/>
        <w:ind w:left="153" w:right="136"/>
        <w:jc w:val="both"/>
      </w:pPr>
      <w:r>
        <w:rPr>
          <w:color w:val="363636"/>
          <w:w w:val="105"/>
        </w:rPr>
        <w:t>Both institutions agree that all financial arrangements shall be discussed and determined based on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specific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projects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activities,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will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depend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on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availability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of funding.</w:t>
      </w:r>
    </w:p>
    <w:p w:rsidR="00D5291E" w:rsidRDefault="009750BE" w:rsidP="001C6398">
      <w:pPr>
        <w:pStyle w:val="BodyText"/>
        <w:spacing w:after="120" w:line="252" w:lineRule="auto"/>
        <w:ind w:left="153" w:right="142"/>
        <w:jc w:val="both"/>
      </w:pPr>
      <w:r>
        <w:rPr>
          <w:color w:val="363636"/>
          <w:w w:val="105"/>
        </w:rPr>
        <w:t xml:space="preserve">This </w:t>
      </w:r>
      <w:proofErr w:type="spellStart"/>
      <w:r>
        <w:rPr>
          <w:color w:val="363636"/>
          <w:w w:val="105"/>
        </w:rPr>
        <w:t>MoU</w:t>
      </w:r>
      <w:proofErr w:type="spellEnd"/>
      <w:r>
        <w:rPr>
          <w:color w:val="363636"/>
          <w:w w:val="105"/>
        </w:rPr>
        <w:t xml:space="preserve"> shall become effective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upon the date of signature by the representatives of the two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institutions and shall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 xml:space="preserve">remain valid for a period of </w:t>
      </w:r>
      <w:r w:rsidR="00C11464">
        <w:rPr>
          <w:color w:val="363636"/>
          <w:w w:val="105"/>
        </w:rPr>
        <w:t>……</w:t>
      </w:r>
      <w:r>
        <w:rPr>
          <w:color w:val="363636"/>
          <w:w w:val="105"/>
        </w:rPr>
        <w:t xml:space="preserve"> years. This </w:t>
      </w:r>
      <w:proofErr w:type="spellStart"/>
      <w:r>
        <w:rPr>
          <w:color w:val="363636"/>
          <w:w w:val="105"/>
        </w:rPr>
        <w:t>MoU</w:t>
      </w:r>
      <w:proofErr w:type="spellEnd"/>
      <w:r>
        <w:rPr>
          <w:color w:val="363636"/>
          <w:w w:val="105"/>
        </w:rPr>
        <w:t xml:space="preserve"> shall be renewed by mutual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consent.</w:t>
      </w:r>
    </w:p>
    <w:p w:rsidR="00D5291E" w:rsidRDefault="009750BE">
      <w:pPr>
        <w:pStyle w:val="BodyText"/>
        <w:spacing w:line="252" w:lineRule="auto"/>
        <w:ind w:left="160" w:right="105" w:firstLine="1"/>
        <w:jc w:val="both"/>
      </w:pPr>
      <w:r>
        <w:rPr>
          <w:color w:val="363636"/>
          <w:w w:val="105"/>
        </w:rPr>
        <w:t xml:space="preserve">If this </w:t>
      </w:r>
      <w:proofErr w:type="spellStart"/>
      <w:r>
        <w:rPr>
          <w:color w:val="363636"/>
          <w:w w:val="105"/>
        </w:rPr>
        <w:t>MoU</w:t>
      </w:r>
      <w:proofErr w:type="spellEnd"/>
      <w:r>
        <w:rPr>
          <w:color w:val="363636"/>
          <w:w w:val="105"/>
        </w:rPr>
        <w:t xml:space="preserve"> is executed in more than one language, the English version shall </w:t>
      </w:r>
      <w:r w:rsidR="00C14A13">
        <w:rPr>
          <w:color w:val="363636"/>
          <w:w w:val="105"/>
        </w:rPr>
        <w:t>prevail</w:t>
      </w:r>
      <w:r>
        <w:rPr>
          <w:color w:val="363636"/>
          <w:w w:val="105"/>
        </w:rPr>
        <w:t xml:space="preserve"> in the event of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inconsistency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statement</w:t>
      </w:r>
      <w:r>
        <w:rPr>
          <w:color w:val="363636"/>
          <w:spacing w:val="17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interpretation of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terms.</w:t>
      </w:r>
    </w:p>
    <w:p w:rsidR="00D5291E" w:rsidRDefault="00D5291E">
      <w:pPr>
        <w:pStyle w:val="BodyText"/>
        <w:rPr>
          <w:sz w:val="20"/>
        </w:rPr>
      </w:pPr>
    </w:p>
    <w:p w:rsidR="00D5291E" w:rsidRDefault="00D5291E">
      <w:pPr>
        <w:pStyle w:val="BodyText"/>
        <w:rPr>
          <w:sz w:val="20"/>
        </w:rPr>
      </w:pPr>
    </w:p>
    <w:p w:rsidR="00B0036B" w:rsidRDefault="00B0036B">
      <w:pPr>
        <w:pStyle w:val="BodyText"/>
        <w:rPr>
          <w:sz w:val="20"/>
        </w:rPr>
      </w:pPr>
    </w:p>
    <w:p w:rsidR="001C6398" w:rsidRDefault="001C6398">
      <w:pPr>
        <w:pStyle w:val="BodyText"/>
        <w:rPr>
          <w:sz w:val="20"/>
        </w:rPr>
      </w:pPr>
    </w:p>
    <w:p w:rsidR="001C6398" w:rsidRDefault="001C6398">
      <w:pPr>
        <w:pStyle w:val="BodyText"/>
        <w:rPr>
          <w:sz w:val="20"/>
        </w:rPr>
      </w:pPr>
    </w:p>
    <w:p w:rsidR="001C6398" w:rsidRDefault="001C6398">
      <w:pPr>
        <w:pStyle w:val="BodyText"/>
        <w:rPr>
          <w:sz w:val="20"/>
        </w:rPr>
      </w:pPr>
    </w:p>
    <w:p w:rsidR="001C6398" w:rsidRDefault="001C6398">
      <w:pPr>
        <w:pStyle w:val="BodyText"/>
        <w:rPr>
          <w:sz w:val="20"/>
        </w:rPr>
      </w:pPr>
    </w:p>
    <w:p w:rsidR="001C6398" w:rsidRDefault="001C6398">
      <w:pPr>
        <w:pStyle w:val="BodyText"/>
        <w:rPr>
          <w:sz w:val="20"/>
        </w:rPr>
      </w:pPr>
    </w:p>
    <w:p w:rsidR="00D5291E" w:rsidRDefault="009750BE">
      <w:pPr>
        <w:tabs>
          <w:tab w:val="left" w:pos="5264"/>
        </w:tabs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60270" cy="6350"/>
                <wp:effectExtent l="13335" t="3175" r="7620" b="9525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6350"/>
                          <a:chOff x="0" y="0"/>
                          <a:chExt cx="3402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01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B9539" id="docshapegroup1" o:spid="_x0000_s1026" style="width:170.1pt;height:.5pt;mso-position-horizontal-relative:char;mso-position-vertical-relative:line" coordsize="3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">
                <v:line id="Line 5" o:spid="_x0000_s1027" style="position:absolute;visibility:visible;mso-wrap-style:square" from="0,5" to="3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" strokeweight=".1694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47570" cy="6350"/>
                <wp:effectExtent l="7620" t="3175" r="6985" b="9525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6350"/>
                          <a:chOff x="0" y="0"/>
                          <a:chExt cx="338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82" cy="0"/>
                          </a:xfrm>
                          <a:prstGeom prst="line">
                            <a:avLst/>
                          </a:prstGeom>
                          <a:noFill/>
                          <a:ln w="6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732DB" id="docshapegroup2" o:spid="_x0000_s1026" style="width:169.1pt;height:.5pt;mso-position-horizontal-relative:char;mso-position-vertical-relative:line" coordsize="3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V8gwIAAJcFAAAOAAAAZHJzL2Uyb0RvYy54bWykVMuO2jAU3VfqP1jZQxIIDEQTRhWB2Uzb&#10;kWb6AcZ2HqpjW7YhoKr/3ms7wDw2oykLY+c+fO451/f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">
                <v:line id="Line 3" o:spid="_x0000_s1027" style="position:absolute;visibility:visible;mso-wrap-style:square" from="0,5" to="33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" strokeweight=".16942mm"/>
                <w10:anchorlock/>
              </v:group>
            </w:pict>
          </mc:Fallback>
        </mc:AlternateContent>
      </w:r>
    </w:p>
    <w:p w:rsidR="00D5291E" w:rsidRDefault="00D5291E">
      <w:pPr>
        <w:spacing w:line="20" w:lineRule="exact"/>
        <w:rPr>
          <w:sz w:val="2"/>
        </w:rPr>
        <w:sectPr w:rsidR="00D5291E">
          <w:type w:val="continuous"/>
          <w:pgSz w:w="11910" w:h="16840"/>
          <w:pgMar w:top="1100" w:right="860" w:bottom="280" w:left="1000" w:header="720" w:footer="720" w:gutter="0"/>
          <w:cols w:space="720"/>
        </w:sectPr>
      </w:pPr>
    </w:p>
    <w:p w:rsidR="00C14A13" w:rsidRPr="001C6398" w:rsidRDefault="00C11464">
      <w:pPr>
        <w:pStyle w:val="BodyText"/>
        <w:spacing w:before="10" w:line="249" w:lineRule="auto"/>
        <w:ind w:left="168" w:right="385"/>
        <w:rPr>
          <w:rFonts w:eastAsiaTheme="minorEastAsia"/>
          <w:color w:val="363636"/>
          <w:w w:val="115"/>
          <w:lang w:eastAsia="zh-TW"/>
        </w:rPr>
      </w:pPr>
      <w:r>
        <w:rPr>
          <w:rFonts w:eastAsiaTheme="minorEastAsia"/>
          <w:color w:val="363636"/>
          <w:w w:val="115"/>
          <w:lang w:eastAsia="zh-TW"/>
        </w:rPr>
        <w:lastRenderedPageBreak/>
        <w:t xml:space="preserve">(Nama </w:t>
      </w:r>
      <w:proofErr w:type="spellStart"/>
      <w:r>
        <w:rPr>
          <w:rFonts w:eastAsiaTheme="minorEastAsia"/>
          <w:color w:val="363636"/>
          <w:w w:val="115"/>
          <w:lang w:eastAsia="zh-TW"/>
        </w:rPr>
        <w:t>pejabat</w:t>
      </w:r>
      <w:proofErr w:type="spellEnd"/>
      <w:r>
        <w:rPr>
          <w:rFonts w:eastAsiaTheme="minorEastAsia"/>
          <w:color w:val="363636"/>
          <w:w w:val="115"/>
          <w:lang w:eastAsia="zh-TW"/>
        </w:rPr>
        <w:t>)</w:t>
      </w:r>
    </w:p>
    <w:p w:rsidR="00D5291E" w:rsidRPr="001C6398" w:rsidRDefault="00C11464">
      <w:pPr>
        <w:pStyle w:val="BodyText"/>
        <w:spacing w:before="10" w:line="249" w:lineRule="auto"/>
        <w:ind w:left="168" w:right="385"/>
      </w:pPr>
      <w:r>
        <w:rPr>
          <w:color w:val="363636"/>
          <w:w w:val="115"/>
        </w:rPr>
        <w:t xml:space="preserve">(Nama </w:t>
      </w:r>
      <w:proofErr w:type="spellStart"/>
      <w:r>
        <w:rPr>
          <w:color w:val="363636"/>
          <w:w w:val="115"/>
        </w:rPr>
        <w:t>jabatan</w:t>
      </w:r>
      <w:proofErr w:type="spellEnd"/>
      <w:r>
        <w:rPr>
          <w:color w:val="363636"/>
          <w:w w:val="115"/>
        </w:rPr>
        <w:t>)</w:t>
      </w:r>
    </w:p>
    <w:p w:rsidR="00D5291E" w:rsidRDefault="00C11464">
      <w:pPr>
        <w:pStyle w:val="BodyText"/>
        <w:spacing w:line="262" w:lineRule="exact"/>
        <w:ind w:left="170"/>
      </w:pPr>
      <w:r>
        <w:rPr>
          <w:color w:val="363636"/>
          <w:w w:val="105"/>
        </w:rPr>
        <w:t xml:space="preserve">(Nama </w:t>
      </w:r>
      <w:proofErr w:type="spellStart"/>
      <w:r>
        <w:rPr>
          <w:color w:val="363636"/>
          <w:w w:val="105"/>
        </w:rPr>
        <w:t>mitra</w:t>
      </w:r>
      <w:proofErr w:type="spellEnd"/>
      <w:r>
        <w:rPr>
          <w:color w:val="363636"/>
          <w:w w:val="105"/>
        </w:rPr>
        <w:t>)</w:t>
      </w:r>
    </w:p>
    <w:p w:rsidR="00D5291E" w:rsidRDefault="00D5291E">
      <w:pPr>
        <w:pStyle w:val="BodyText"/>
        <w:spacing w:before="1"/>
        <w:rPr>
          <w:sz w:val="22"/>
        </w:rPr>
      </w:pPr>
    </w:p>
    <w:p w:rsidR="00D5291E" w:rsidRDefault="009750BE">
      <w:pPr>
        <w:pStyle w:val="BodyText"/>
        <w:tabs>
          <w:tab w:val="left" w:pos="3702"/>
        </w:tabs>
        <w:ind w:left="168"/>
      </w:pPr>
      <w:r>
        <w:rPr>
          <w:color w:val="363636"/>
          <w:w w:val="105"/>
        </w:rPr>
        <w:t>Date</w:t>
      </w:r>
      <w:r>
        <w:rPr>
          <w:color w:val="363636"/>
          <w:u w:val="single" w:color="000000"/>
        </w:rPr>
        <w:t xml:space="preserve"> </w:t>
      </w:r>
      <w:r>
        <w:rPr>
          <w:color w:val="363636"/>
          <w:u w:val="single" w:color="000000"/>
        </w:rPr>
        <w:tab/>
      </w:r>
    </w:p>
    <w:p w:rsidR="00C14A13" w:rsidRPr="00744B1F" w:rsidRDefault="009750BE" w:rsidP="00607811">
      <w:pPr>
        <w:pStyle w:val="BodyText"/>
        <w:spacing w:before="5" w:line="244" w:lineRule="auto"/>
        <w:ind w:left="284" w:right="412" w:hanging="5"/>
      </w:pPr>
      <w:r>
        <w:br w:type="column"/>
      </w:r>
      <w:r w:rsidR="00744B1F">
        <w:lastRenderedPageBreak/>
        <w:t>Dr.</w:t>
      </w:r>
      <w:r w:rsidR="00C11464">
        <w:t xml:space="preserve"> Ir. </w:t>
      </w:r>
      <w:proofErr w:type="spellStart"/>
      <w:r w:rsidR="00C11464">
        <w:t>Iwan</w:t>
      </w:r>
      <w:proofErr w:type="spellEnd"/>
      <w:r w:rsidR="00C11464">
        <w:t xml:space="preserve"> </w:t>
      </w:r>
      <w:proofErr w:type="spellStart"/>
      <w:r w:rsidR="00C11464">
        <w:t>Taruna</w:t>
      </w:r>
      <w:proofErr w:type="spellEnd"/>
      <w:r w:rsidR="00744B1F" w:rsidRPr="00744B1F">
        <w:t xml:space="preserve">, </w:t>
      </w:r>
      <w:proofErr w:type="spellStart"/>
      <w:r w:rsidR="00744B1F" w:rsidRPr="00744B1F">
        <w:t>M.</w:t>
      </w:r>
      <w:r w:rsidR="00C11464">
        <w:t>Eng</w:t>
      </w:r>
      <w:proofErr w:type="spellEnd"/>
      <w:r w:rsidR="00C11464">
        <w:t>., IPM.</w:t>
      </w:r>
    </w:p>
    <w:p w:rsidR="00D5291E" w:rsidRPr="00744B1F" w:rsidRDefault="009750BE" w:rsidP="001C6398">
      <w:pPr>
        <w:pStyle w:val="BodyText"/>
        <w:spacing w:before="5" w:line="244" w:lineRule="auto"/>
        <w:ind w:left="284" w:right="867" w:hanging="5"/>
      </w:pPr>
      <w:r w:rsidRPr="00744B1F">
        <w:rPr>
          <w:color w:val="363636"/>
          <w:spacing w:val="-61"/>
          <w:w w:val="110"/>
        </w:rPr>
        <w:t xml:space="preserve"> </w:t>
      </w:r>
      <w:r w:rsidR="00C11464">
        <w:rPr>
          <w:color w:val="363636"/>
          <w:w w:val="110"/>
        </w:rPr>
        <w:t>R</w:t>
      </w:r>
      <w:r w:rsidR="00607811">
        <w:rPr>
          <w:color w:val="363636"/>
          <w:w w:val="110"/>
        </w:rPr>
        <w:t xml:space="preserve">ector </w:t>
      </w:r>
    </w:p>
    <w:p w:rsidR="00C14A13" w:rsidRDefault="00744B1F" w:rsidP="001C6398">
      <w:pPr>
        <w:pStyle w:val="BodyText"/>
        <w:spacing w:before="3" w:line="465" w:lineRule="auto"/>
        <w:ind w:left="284" w:right="867" w:hanging="3"/>
        <w:rPr>
          <w:color w:val="363636"/>
        </w:rPr>
      </w:pPr>
      <w:proofErr w:type="spellStart"/>
      <w:r>
        <w:rPr>
          <w:color w:val="363636"/>
        </w:rPr>
        <w:t>Universitas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Jember</w:t>
      </w:r>
      <w:proofErr w:type="spellEnd"/>
    </w:p>
    <w:p w:rsidR="00D5291E" w:rsidRDefault="009750BE" w:rsidP="001C6398">
      <w:pPr>
        <w:pStyle w:val="BodyText"/>
        <w:tabs>
          <w:tab w:val="left" w:pos="3692"/>
        </w:tabs>
        <w:spacing w:before="3" w:line="465" w:lineRule="auto"/>
        <w:ind w:left="284" w:right="867" w:hanging="3"/>
      </w:pPr>
      <w:r>
        <w:rPr>
          <w:color w:val="363636"/>
          <w:spacing w:val="-55"/>
        </w:rPr>
        <w:t xml:space="preserve"> </w:t>
      </w:r>
      <w:r>
        <w:rPr>
          <w:color w:val="363636"/>
          <w:w w:val="105"/>
        </w:rPr>
        <w:t>Date</w:t>
      </w:r>
      <w:r>
        <w:rPr>
          <w:color w:val="363636"/>
          <w:u w:val="single" w:color="000000"/>
        </w:rPr>
        <w:t xml:space="preserve"> </w:t>
      </w:r>
      <w:r>
        <w:rPr>
          <w:color w:val="363636"/>
          <w:u w:val="single" w:color="000000"/>
        </w:rPr>
        <w:tab/>
      </w:r>
    </w:p>
    <w:sectPr w:rsidR="00D5291E" w:rsidSect="00607811">
      <w:type w:val="continuous"/>
      <w:pgSz w:w="11910" w:h="16840"/>
      <w:pgMar w:top="1100" w:right="860" w:bottom="280" w:left="1134" w:header="720" w:footer="720" w:gutter="0"/>
      <w:cols w:num="2" w:space="720" w:equalWidth="0">
        <w:col w:w="3609" w:space="1494"/>
        <w:col w:w="4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F9A"/>
    <w:multiLevelType w:val="hybridMultilevel"/>
    <w:tmpl w:val="67188B78"/>
    <w:lvl w:ilvl="0" w:tplc="201C36A4">
      <w:start w:val="1"/>
      <w:numFmt w:val="decimal"/>
      <w:lvlText w:val="%1."/>
      <w:lvlJc w:val="left"/>
      <w:pPr>
        <w:ind w:left="370" w:hanging="251"/>
        <w:jc w:val="left"/>
      </w:pPr>
      <w:rPr>
        <w:rFonts w:hint="default"/>
        <w:spacing w:val="-1"/>
        <w:w w:val="109"/>
      </w:rPr>
    </w:lvl>
    <w:lvl w:ilvl="1" w:tplc="BFF00114">
      <w:start w:val="1"/>
      <w:numFmt w:val="lowerLetter"/>
      <w:lvlText w:val="(%2)"/>
      <w:lvlJc w:val="left"/>
      <w:pPr>
        <w:ind w:left="854" w:hanging="356"/>
        <w:jc w:val="left"/>
      </w:pPr>
      <w:rPr>
        <w:rFonts w:hint="default"/>
        <w:spacing w:val="-1"/>
        <w:w w:val="101"/>
      </w:rPr>
    </w:lvl>
    <w:lvl w:ilvl="2" w:tplc="A60A6B5E">
      <w:numFmt w:val="bullet"/>
      <w:lvlText w:val="•"/>
      <w:lvlJc w:val="left"/>
      <w:pPr>
        <w:ind w:left="1880" w:hanging="356"/>
      </w:pPr>
      <w:rPr>
        <w:rFonts w:hint="default"/>
      </w:rPr>
    </w:lvl>
    <w:lvl w:ilvl="3" w:tplc="62E45738">
      <w:numFmt w:val="bullet"/>
      <w:lvlText w:val="•"/>
      <w:lvlJc w:val="left"/>
      <w:pPr>
        <w:ind w:left="2900" w:hanging="356"/>
      </w:pPr>
      <w:rPr>
        <w:rFonts w:hint="default"/>
      </w:rPr>
    </w:lvl>
    <w:lvl w:ilvl="4" w:tplc="8B9A01F8">
      <w:numFmt w:val="bullet"/>
      <w:lvlText w:val="•"/>
      <w:lvlJc w:val="left"/>
      <w:pPr>
        <w:ind w:left="3921" w:hanging="356"/>
      </w:pPr>
      <w:rPr>
        <w:rFonts w:hint="default"/>
      </w:rPr>
    </w:lvl>
    <w:lvl w:ilvl="5" w:tplc="049E7684">
      <w:numFmt w:val="bullet"/>
      <w:lvlText w:val="•"/>
      <w:lvlJc w:val="left"/>
      <w:pPr>
        <w:ind w:left="4941" w:hanging="356"/>
      </w:pPr>
      <w:rPr>
        <w:rFonts w:hint="default"/>
      </w:rPr>
    </w:lvl>
    <w:lvl w:ilvl="6" w:tplc="01B8417E">
      <w:numFmt w:val="bullet"/>
      <w:lvlText w:val="•"/>
      <w:lvlJc w:val="left"/>
      <w:pPr>
        <w:ind w:left="5962" w:hanging="356"/>
      </w:pPr>
      <w:rPr>
        <w:rFonts w:hint="default"/>
      </w:rPr>
    </w:lvl>
    <w:lvl w:ilvl="7" w:tplc="E0688408">
      <w:numFmt w:val="bullet"/>
      <w:lvlText w:val="•"/>
      <w:lvlJc w:val="left"/>
      <w:pPr>
        <w:ind w:left="6982" w:hanging="356"/>
      </w:pPr>
      <w:rPr>
        <w:rFonts w:hint="default"/>
      </w:rPr>
    </w:lvl>
    <w:lvl w:ilvl="8" w:tplc="A4444AC4">
      <w:numFmt w:val="bullet"/>
      <w:lvlText w:val="•"/>
      <w:lvlJc w:val="left"/>
      <w:pPr>
        <w:ind w:left="8003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zMzS2tDQ2NzWyNDBS0lEKTi0uzszPAykwrAUAh5IYzywAAAA="/>
  </w:docVars>
  <w:rsids>
    <w:rsidRoot w:val="00D5291E"/>
    <w:rsid w:val="000D51CE"/>
    <w:rsid w:val="0014283F"/>
    <w:rsid w:val="00143E30"/>
    <w:rsid w:val="001C6398"/>
    <w:rsid w:val="004B1E92"/>
    <w:rsid w:val="005E5957"/>
    <w:rsid w:val="00607811"/>
    <w:rsid w:val="00744B1F"/>
    <w:rsid w:val="009750BE"/>
    <w:rsid w:val="00B0036B"/>
    <w:rsid w:val="00C11464"/>
    <w:rsid w:val="00C14A13"/>
    <w:rsid w:val="00CC6BD4"/>
    <w:rsid w:val="00D5291E"/>
    <w:rsid w:val="00DD558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B0E2"/>
  <w15:docId w15:val="{0B61E30B-557F-4536-B968-47DCD1D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8"/>
      <w:ind w:left="2236" w:right="2337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55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IC-Dean</dc:creator>
  <cp:lastModifiedBy>Reviewer Journal</cp:lastModifiedBy>
  <cp:revision>5</cp:revision>
  <cp:lastPrinted>2021-11-25T07:04:00Z</cp:lastPrinted>
  <dcterms:created xsi:type="dcterms:W3CDTF">2022-01-31T04:03:00Z</dcterms:created>
  <dcterms:modified xsi:type="dcterms:W3CDTF">2022-04-17T09:32:00Z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KMBT_363</vt:lpwstr>
  </property>
  <property fmtid="{D5CDD505-2E9C-101B-9397-08002B2CF9AE}" pid="4" name="LastSaved">
    <vt:filetime>2021-10-20T00:00:00Z</vt:filetime>
  </property>
</Properties>
</file>